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9C" w:rsidRDefault="00A1279C" w:rsidP="00A1279C">
      <w:pPr>
        <w:widowControl/>
        <w:jc w:val="left"/>
        <w:rPr>
          <w:b/>
          <w:szCs w:val="21"/>
        </w:rPr>
      </w:pPr>
      <w:r w:rsidRPr="00280D70">
        <w:rPr>
          <w:b/>
          <w:szCs w:val="21"/>
        </w:rPr>
        <w:t>Annex 1</w:t>
      </w:r>
    </w:p>
    <w:p w:rsidR="00A1279C" w:rsidRDefault="00A1279C" w:rsidP="00A1279C">
      <w:pPr>
        <w:spacing w:beforeLines="50" w:before="156" w:afterLines="50" w:after="156"/>
        <w:ind w:firstLineChars="200" w:firstLine="482"/>
        <w:jc w:val="center"/>
        <w:rPr>
          <w:b/>
          <w:sz w:val="24"/>
          <w:szCs w:val="24"/>
        </w:rPr>
      </w:pPr>
      <w:r w:rsidRPr="00EA6C02">
        <w:rPr>
          <w:b/>
          <w:sz w:val="24"/>
          <w:szCs w:val="24"/>
        </w:rPr>
        <w:t xml:space="preserve">List of </w:t>
      </w:r>
      <w:r w:rsidRPr="00EA6C02">
        <w:rPr>
          <w:rFonts w:hint="eastAsia"/>
          <w:b/>
          <w:sz w:val="24"/>
          <w:szCs w:val="24"/>
        </w:rPr>
        <w:t>Supporters</w:t>
      </w:r>
    </w:p>
    <w:p w:rsidR="00A1279C" w:rsidRPr="00EA6C02" w:rsidRDefault="00A1279C" w:rsidP="00A1279C">
      <w:pPr>
        <w:spacing w:beforeLines="50" w:before="156" w:afterLines="50" w:after="156"/>
        <w:ind w:firstLineChars="200" w:firstLine="482"/>
        <w:jc w:val="center"/>
        <w:rPr>
          <w:b/>
          <w:sz w:val="24"/>
          <w:szCs w:val="24"/>
        </w:rPr>
      </w:pPr>
    </w:p>
    <w:p w:rsidR="00A1279C" w:rsidRPr="00CA20B0" w:rsidRDefault="00A1279C" w:rsidP="00A1279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>Research Center for Eco-Environmental Sciences</w:t>
      </w:r>
      <w:r w:rsidRPr="00CA20B0">
        <w:rPr>
          <w:rFonts w:hint="eastAsia"/>
          <w:szCs w:val="21"/>
        </w:rPr>
        <w:t>,</w:t>
      </w:r>
      <w:r w:rsidRPr="00CA20B0">
        <w:rPr>
          <w:szCs w:val="21"/>
        </w:rPr>
        <w:t xml:space="preserve"> Chinese Academy of Sciences</w:t>
      </w:r>
    </w:p>
    <w:p w:rsidR="00A1279C" w:rsidRPr="00CA20B0" w:rsidRDefault="00A1279C" w:rsidP="00A1279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rFonts w:hint="eastAsia"/>
          <w:szCs w:val="21"/>
        </w:rPr>
        <w:t>C</w:t>
      </w:r>
      <w:r w:rsidRPr="00CA20B0">
        <w:rPr>
          <w:szCs w:val="21"/>
        </w:rPr>
        <w:t xml:space="preserve">hinese </w:t>
      </w:r>
      <w:r w:rsidRPr="00CA20B0">
        <w:rPr>
          <w:rFonts w:hint="eastAsia"/>
          <w:szCs w:val="21"/>
        </w:rPr>
        <w:t>R</w:t>
      </w:r>
      <w:r w:rsidRPr="00CA20B0">
        <w:rPr>
          <w:szCs w:val="21"/>
        </w:rPr>
        <w:t xml:space="preserve">esearch </w:t>
      </w:r>
      <w:r w:rsidRPr="00CA20B0">
        <w:rPr>
          <w:rFonts w:hint="eastAsia"/>
          <w:szCs w:val="21"/>
        </w:rPr>
        <w:t>A</w:t>
      </w:r>
      <w:r w:rsidRPr="00CA20B0">
        <w:rPr>
          <w:szCs w:val="21"/>
        </w:rPr>
        <w:t>ca</w:t>
      </w:r>
      <w:r w:rsidRPr="00CA20B0">
        <w:rPr>
          <w:rFonts w:hint="eastAsia"/>
          <w:szCs w:val="21"/>
        </w:rPr>
        <w:t>d</w:t>
      </w:r>
      <w:r w:rsidRPr="00CA20B0">
        <w:rPr>
          <w:szCs w:val="21"/>
        </w:rPr>
        <w:t xml:space="preserve">emy of </w:t>
      </w:r>
      <w:r w:rsidRPr="00CA20B0">
        <w:rPr>
          <w:rFonts w:hint="eastAsia"/>
          <w:szCs w:val="21"/>
        </w:rPr>
        <w:t>E</w:t>
      </w:r>
      <w:r w:rsidRPr="00CA20B0">
        <w:rPr>
          <w:szCs w:val="21"/>
        </w:rPr>
        <w:t xml:space="preserve">nvironmental </w:t>
      </w:r>
      <w:r w:rsidRPr="00CA20B0">
        <w:rPr>
          <w:rFonts w:hint="eastAsia"/>
          <w:szCs w:val="21"/>
        </w:rPr>
        <w:t>S</w:t>
      </w:r>
      <w:r w:rsidRPr="00CA20B0">
        <w:rPr>
          <w:szCs w:val="21"/>
        </w:rPr>
        <w:t>ciences</w:t>
      </w:r>
    </w:p>
    <w:p w:rsidR="00A1279C" w:rsidRPr="00CA20B0" w:rsidRDefault="00A1279C" w:rsidP="00A1279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>Environmental Development Center</w:t>
      </w:r>
      <w:r w:rsidRPr="00CA20B0">
        <w:rPr>
          <w:rFonts w:hint="eastAsia"/>
          <w:szCs w:val="21"/>
        </w:rPr>
        <w:t xml:space="preserve"> of the </w:t>
      </w:r>
      <w:r w:rsidRPr="00CA20B0">
        <w:rPr>
          <w:szCs w:val="21"/>
        </w:rPr>
        <w:t>Ministry of Ecology and Environment</w:t>
      </w:r>
    </w:p>
    <w:p w:rsidR="00A1279C" w:rsidRPr="00CA20B0" w:rsidRDefault="00A1279C" w:rsidP="00A1279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>Chinese Society for Environmental Sciences</w:t>
      </w:r>
    </w:p>
    <w:p w:rsidR="00A1279C" w:rsidRPr="00CA20B0" w:rsidRDefault="00A1279C" w:rsidP="00A1279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>Environmental Technology Exchange and Transfer Center (Shenzhen)</w:t>
      </w:r>
      <w:r w:rsidRPr="00CA20B0">
        <w:rPr>
          <w:rFonts w:hint="eastAsia"/>
          <w:szCs w:val="21"/>
        </w:rPr>
        <w:t xml:space="preserve"> for the </w:t>
      </w:r>
      <w:r w:rsidRPr="00CA20B0">
        <w:rPr>
          <w:szCs w:val="21"/>
        </w:rPr>
        <w:t xml:space="preserve">Belt and Road </w:t>
      </w:r>
      <w:r w:rsidRPr="00CA20B0">
        <w:rPr>
          <w:rFonts w:hint="eastAsia"/>
          <w:szCs w:val="21"/>
        </w:rPr>
        <w:t>Initiative</w:t>
      </w:r>
    </w:p>
    <w:p w:rsidR="00A1279C" w:rsidRPr="00CA20B0" w:rsidRDefault="00A1279C" w:rsidP="00A1279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rFonts w:hint="eastAsia"/>
          <w:szCs w:val="21"/>
        </w:rPr>
        <w:t>A</w:t>
      </w:r>
      <w:r w:rsidRPr="00CA20B0">
        <w:rPr>
          <w:szCs w:val="21"/>
        </w:rPr>
        <w:t>ll</w:t>
      </w:r>
      <w:r w:rsidRPr="00CA20B0">
        <w:rPr>
          <w:rFonts w:hint="eastAsia"/>
          <w:szCs w:val="21"/>
        </w:rPr>
        <w:t>-C</w:t>
      </w:r>
      <w:r w:rsidRPr="00CA20B0">
        <w:rPr>
          <w:szCs w:val="21"/>
        </w:rPr>
        <w:t xml:space="preserve">hina </w:t>
      </w:r>
      <w:r w:rsidRPr="00CA20B0">
        <w:rPr>
          <w:rFonts w:hint="eastAsia"/>
          <w:szCs w:val="21"/>
        </w:rPr>
        <w:t>E</w:t>
      </w:r>
      <w:r w:rsidRPr="00CA20B0">
        <w:rPr>
          <w:szCs w:val="21"/>
        </w:rPr>
        <w:t xml:space="preserve">nvironment </w:t>
      </w:r>
      <w:r w:rsidRPr="00CA20B0">
        <w:rPr>
          <w:rFonts w:hint="eastAsia"/>
          <w:szCs w:val="21"/>
        </w:rPr>
        <w:t>F</w:t>
      </w:r>
      <w:r w:rsidRPr="00CA20B0">
        <w:rPr>
          <w:szCs w:val="21"/>
        </w:rPr>
        <w:t>ederation</w:t>
      </w:r>
    </w:p>
    <w:p w:rsidR="00A1279C" w:rsidRPr="00CA20B0" w:rsidRDefault="00A1279C" w:rsidP="00A1279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>China Petroleum and Chemical Industry Federation</w:t>
      </w:r>
    </w:p>
    <w:p w:rsidR="00A1279C" w:rsidRPr="00CA20B0" w:rsidRDefault="00A1279C" w:rsidP="00A1279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rFonts w:hint="eastAsia"/>
          <w:szCs w:val="21"/>
        </w:rPr>
        <w:t>C</w:t>
      </w:r>
      <w:r w:rsidRPr="00CA20B0">
        <w:rPr>
          <w:szCs w:val="21"/>
        </w:rPr>
        <w:t xml:space="preserve">hina </w:t>
      </w:r>
      <w:r w:rsidRPr="00CA20B0">
        <w:rPr>
          <w:rFonts w:hint="eastAsia"/>
          <w:szCs w:val="21"/>
        </w:rPr>
        <w:t>A</w:t>
      </w:r>
      <w:r w:rsidRPr="00CA20B0">
        <w:rPr>
          <w:szCs w:val="21"/>
        </w:rPr>
        <w:t xml:space="preserve">ssociation of </w:t>
      </w:r>
      <w:r w:rsidRPr="00CA20B0">
        <w:rPr>
          <w:rFonts w:hint="eastAsia"/>
          <w:szCs w:val="21"/>
        </w:rPr>
        <w:t>C</w:t>
      </w:r>
      <w:r w:rsidRPr="00CA20B0">
        <w:rPr>
          <w:szCs w:val="21"/>
        </w:rPr>
        <w:t xml:space="preserve">ircular </w:t>
      </w:r>
      <w:r w:rsidRPr="00CA20B0">
        <w:rPr>
          <w:rFonts w:hint="eastAsia"/>
          <w:szCs w:val="21"/>
        </w:rPr>
        <w:t>E</w:t>
      </w:r>
      <w:r w:rsidRPr="00CA20B0">
        <w:rPr>
          <w:szCs w:val="21"/>
        </w:rPr>
        <w:t>conomy</w:t>
      </w:r>
    </w:p>
    <w:p w:rsidR="00A1279C" w:rsidRDefault="00A1279C" w:rsidP="00A1279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rFonts w:hint="eastAsia"/>
          <w:szCs w:val="21"/>
        </w:rPr>
        <w:t>China Environment Chamber of Commerce, All-China Federation of Industry and Commerce</w:t>
      </w:r>
    </w:p>
    <w:p w:rsidR="00C1623D" w:rsidRDefault="00C1623D" w:rsidP="00A1279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C</w:t>
      </w:r>
      <w:r>
        <w:rPr>
          <w:szCs w:val="21"/>
        </w:rPr>
        <w:t>hina YIXING Industrial Park for Environmental Science &amp; Technology</w:t>
      </w:r>
    </w:p>
    <w:p w:rsidR="00C1623D" w:rsidRPr="00CA20B0" w:rsidRDefault="00E169E8" w:rsidP="00E169E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E169E8">
        <w:rPr>
          <w:szCs w:val="21"/>
        </w:rPr>
        <w:t>China Yancheng Environmental Science and Technology City</w:t>
      </w:r>
      <w:bookmarkStart w:id="0" w:name="_GoBack"/>
      <w:bookmarkEnd w:id="0"/>
    </w:p>
    <w:p w:rsidR="00A1279C" w:rsidRPr="00CA20B0" w:rsidRDefault="00A1279C" w:rsidP="00A1279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>MMI-ZM Trade Fairs (Shanghai) Co., Ltd.</w:t>
      </w:r>
    </w:p>
    <w:p w:rsidR="00FA0B1C" w:rsidRPr="00C1623D" w:rsidRDefault="00A1279C" w:rsidP="00C1623D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szCs w:val="21"/>
        </w:rPr>
      </w:pPr>
      <w:r w:rsidRPr="00CA20B0">
        <w:rPr>
          <w:szCs w:val="21"/>
        </w:rPr>
        <w:t xml:space="preserve">E20 </w:t>
      </w:r>
      <w:r w:rsidRPr="00CA20B0">
        <w:rPr>
          <w:rFonts w:hint="eastAsia"/>
          <w:szCs w:val="21"/>
        </w:rPr>
        <w:t>E</w:t>
      </w:r>
      <w:r w:rsidRPr="00CA20B0">
        <w:rPr>
          <w:szCs w:val="21"/>
        </w:rPr>
        <w:t xml:space="preserve">nvironment </w:t>
      </w:r>
      <w:r w:rsidRPr="00CA20B0">
        <w:rPr>
          <w:rFonts w:hint="eastAsia"/>
          <w:szCs w:val="21"/>
        </w:rPr>
        <w:t>P</w:t>
      </w:r>
      <w:r w:rsidRPr="00CA20B0">
        <w:rPr>
          <w:szCs w:val="21"/>
        </w:rPr>
        <w:t>latform</w:t>
      </w:r>
    </w:p>
    <w:sectPr w:rsidR="00FA0B1C" w:rsidRPr="00C16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6D" w:rsidRDefault="002D2D6D" w:rsidP="00A1279C">
      <w:r>
        <w:separator/>
      </w:r>
    </w:p>
  </w:endnote>
  <w:endnote w:type="continuationSeparator" w:id="0">
    <w:p w:rsidR="002D2D6D" w:rsidRDefault="002D2D6D" w:rsidP="00A1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6D" w:rsidRDefault="002D2D6D" w:rsidP="00A1279C">
      <w:r>
        <w:separator/>
      </w:r>
    </w:p>
  </w:footnote>
  <w:footnote w:type="continuationSeparator" w:id="0">
    <w:p w:rsidR="002D2D6D" w:rsidRDefault="002D2D6D" w:rsidP="00A1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C38"/>
    <w:multiLevelType w:val="hybridMultilevel"/>
    <w:tmpl w:val="A508CF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BC"/>
    <w:rsid w:val="002D2D6D"/>
    <w:rsid w:val="0055129F"/>
    <w:rsid w:val="009A06BC"/>
    <w:rsid w:val="009C338D"/>
    <w:rsid w:val="00A1279C"/>
    <w:rsid w:val="00C1623D"/>
    <w:rsid w:val="00E169E8"/>
    <w:rsid w:val="00F00393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448DC"/>
  <w15:chartTrackingRefBased/>
  <w15:docId w15:val="{3E7CE2F6-8BAE-4320-8151-1A819660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7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79C"/>
    <w:rPr>
      <w:sz w:val="18"/>
      <w:szCs w:val="18"/>
    </w:rPr>
  </w:style>
  <w:style w:type="paragraph" w:styleId="a7">
    <w:name w:val="List Paragraph"/>
    <w:basedOn w:val="a"/>
    <w:uiPriority w:val="34"/>
    <w:qFormat/>
    <w:rsid w:val="00A1279C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 伟良</dc:creator>
  <cp:keywords/>
  <dc:description/>
  <cp:lastModifiedBy>费 伟良</cp:lastModifiedBy>
  <cp:revision>6</cp:revision>
  <dcterms:created xsi:type="dcterms:W3CDTF">2020-01-07T06:27:00Z</dcterms:created>
  <dcterms:modified xsi:type="dcterms:W3CDTF">2020-01-08T03:16:00Z</dcterms:modified>
</cp:coreProperties>
</file>